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C0" w:rsidRPr="00556DC0" w:rsidRDefault="00556DC0" w:rsidP="00556DC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33333"/>
          <w:sz w:val="44"/>
          <w:szCs w:val="44"/>
        </w:rPr>
      </w:pPr>
      <w:r w:rsidRPr="00556DC0">
        <w:rPr>
          <w:bCs w:val="0"/>
          <w:color w:val="333333"/>
          <w:sz w:val="44"/>
          <w:szCs w:val="44"/>
        </w:rPr>
        <w:t>«Как развивать у детей 4–5 лет представления о величине».</w:t>
      </w:r>
      <w:r w:rsidRPr="00556DC0">
        <w:rPr>
          <w:b w:val="0"/>
          <w:bCs w:val="0"/>
          <w:color w:val="333333"/>
          <w:sz w:val="44"/>
          <w:szCs w:val="44"/>
        </w:rPr>
        <w:t xml:space="preserve"> </w:t>
      </w:r>
    </w:p>
    <w:p w:rsidR="00556DC0" w:rsidRPr="00556DC0" w:rsidRDefault="00556DC0" w:rsidP="00556DC0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Величина</w:t>
      </w:r>
      <w:r w:rsidRPr="00556DC0">
        <w:rPr>
          <w:color w:val="111111"/>
          <w:sz w:val="36"/>
          <w:szCs w:val="36"/>
        </w:rPr>
        <w:t> - это такое качество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предметов</w:t>
      </w:r>
      <w:r w:rsidRPr="00556DC0">
        <w:rPr>
          <w:color w:val="111111"/>
          <w:sz w:val="36"/>
          <w:szCs w:val="36"/>
        </w:rPr>
        <w:t>, по которому они сравниваются друг с другом. Зачем нужны знания о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величине</w:t>
      </w:r>
      <w:r w:rsidRPr="00556DC0">
        <w:rPr>
          <w:color w:val="111111"/>
          <w:sz w:val="36"/>
          <w:szCs w:val="36"/>
        </w:rPr>
        <w:t>? С одной стороны знания о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величине</w:t>
      </w:r>
      <w:r w:rsidRPr="00556DC0">
        <w:rPr>
          <w:color w:val="111111"/>
          <w:sz w:val="36"/>
          <w:szCs w:val="36"/>
        </w:rPr>
        <w:t> являются частью сенсорного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развития математических представлений</w:t>
      </w:r>
      <w:r w:rsidRPr="00556DC0">
        <w:rPr>
          <w:color w:val="111111"/>
          <w:sz w:val="36"/>
          <w:szCs w:val="36"/>
        </w:rPr>
        <w:t>. Именно от практического сравнения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величины предметов</w:t>
      </w:r>
      <w:r w:rsidRPr="00556DC0">
        <w:rPr>
          <w:color w:val="111111"/>
          <w:sz w:val="36"/>
          <w:szCs w:val="36"/>
        </w:rPr>
        <w:t> идет путь ребенка к познанию количественных отношений больше - меньше, равенство - неравенство. Соотнесение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величины предметов</w:t>
      </w:r>
      <w:r w:rsidRPr="00556DC0">
        <w:rPr>
          <w:color w:val="111111"/>
          <w:sz w:val="36"/>
          <w:szCs w:val="36"/>
        </w:rPr>
        <w:t xml:space="preserve"> – это переход от конкретного к </w:t>
      </w:r>
      <w:proofErr w:type="gramStart"/>
      <w:r w:rsidRPr="00556DC0">
        <w:rPr>
          <w:color w:val="111111"/>
          <w:sz w:val="36"/>
          <w:szCs w:val="36"/>
        </w:rPr>
        <w:t>абстрактному</w:t>
      </w:r>
      <w:proofErr w:type="gramEnd"/>
      <w:r w:rsidRPr="00556DC0">
        <w:rPr>
          <w:color w:val="111111"/>
          <w:sz w:val="36"/>
          <w:szCs w:val="36"/>
        </w:rPr>
        <w:t>, от чувственного познания к логическому.</w:t>
      </w:r>
    </w:p>
    <w:p w:rsidR="00556DC0" w:rsidRPr="00556DC0" w:rsidRDefault="00556DC0" w:rsidP="00556DC0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56DC0">
        <w:rPr>
          <w:color w:val="111111"/>
          <w:sz w:val="36"/>
          <w:szCs w:val="36"/>
        </w:rPr>
        <w:t>Вместе с тем важно, чтобы математика вошла в жизнь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детей не как теория</w:t>
      </w:r>
      <w:r w:rsidRPr="00556DC0">
        <w:rPr>
          <w:color w:val="111111"/>
          <w:sz w:val="36"/>
          <w:szCs w:val="36"/>
        </w:rPr>
        <w:t>, а как знакомство с интересным новым явлением окружающего мира. Весь процесс обучения должен быть настроен на как можно более раннее возникновение </w:t>
      </w:r>
      <w:r w:rsidRPr="00556DC0">
        <w:rPr>
          <w:i/>
          <w:iCs/>
          <w:color w:val="111111"/>
          <w:sz w:val="36"/>
          <w:szCs w:val="36"/>
          <w:bdr w:val="none" w:sz="0" w:space="0" w:color="auto" w:frame="1"/>
        </w:rPr>
        <w:t>«почему?»</w:t>
      </w:r>
      <w:r w:rsidRPr="00556DC0">
        <w:rPr>
          <w:color w:val="111111"/>
          <w:sz w:val="36"/>
          <w:szCs w:val="36"/>
        </w:rPr>
        <w:t>. Это возникновение интереса к процессу, к причине, первые </w:t>
      </w:r>
      <w:r w:rsidRPr="00556DC0">
        <w:rPr>
          <w:i/>
          <w:iCs/>
          <w:color w:val="111111"/>
          <w:sz w:val="36"/>
          <w:szCs w:val="36"/>
          <w:bdr w:val="none" w:sz="0" w:space="0" w:color="auto" w:frame="1"/>
        </w:rPr>
        <w:t>«открытия»</w:t>
      </w:r>
      <w:r w:rsidRPr="00556DC0">
        <w:rPr>
          <w:color w:val="111111"/>
          <w:sz w:val="36"/>
          <w:szCs w:val="36"/>
        </w:rPr>
        <w:t>, горящие глаза, и желание узнать </w:t>
      </w:r>
      <w:r w:rsidRPr="00556DC0">
        <w:rPr>
          <w:i/>
          <w:iCs/>
          <w:color w:val="111111"/>
          <w:sz w:val="36"/>
          <w:szCs w:val="36"/>
          <w:bdr w:val="none" w:sz="0" w:space="0" w:color="auto" w:frame="1"/>
        </w:rPr>
        <w:t>«еще и еще»</w:t>
      </w:r>
      <w:r w:rsidRPr="00556DC0">
        <w:rPr>
          <w:color w:val="111111"/>
          <w:sz w:val="36"/>
          <w:szCs w:val="36"/>
        </w:rPr>
        <w:t>. Здесь закладывается мотивационная база дальнейшего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развития личности</w:t>
      </w:r>
      <w:r w:rsidRPr="00556DC0">
        <w:rPr>
          <w:color w:val="111111"/>
          <w:sz w:val="36"/>
          <w:szCs w:val="36"/>
        </w:rPr>
        <w:t>, формируется познавательный интерес, желание узнать что-то новое.</w:t>
      </w:r>
    </w:p>
    <w:p w:rsidR="00556DC0" w:rsidRPr="00556DC0" w:rsidRDefault="00556DC0" w:rsidP="00556DC0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56DC0">
        <w:rPr>
          <w:color w:val="111111"/>
          <w:sz w:val="36"/>
          <w:szCs w:val="36"/>
        </w:rPr>
        <w:t>Изготовьте вместе с ребенком наглядный </w:t>
      </w:r>
      <w:r w:rsidRPr="00556DC0">
        <w:rPr>
          <w:color w:val="111111"/>
          <w:sz w:val="36"/>
          <w:szCs w:val="36"/>
          <w:u w:val="single"/>
          <w:bdr w:val="none" w:sz="0" w:space="0" w:color="auto" w:frame="1"/>
        </w:rPr>
        <w:t>материал</w:t>
      </w:r>
      <w:r w:rsidRPr="00556DC0">
        <w:rPr>
          <w:color w:val="111111"/>
          <w:sz w:val="36"/>
          <w:szCs w:val="36"/>
        </w:rPr>
        <w:t>: полоски разной длины, шарфики разной длины, домики разной высоты,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предметы разные по ширине</w:t>
      </w:r>
      <w:r w:rsidRPr="00556DC0">
        <w:rPr>
          <w:color w:val="111111"/>
          <w:sz w:val="36"/>
          <w:szCs w:val="36"/>
        </w:rPr>
        <w:t>. Наглядный материал должен быть плоским, а не объемным,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предметы</w:t>
      </w:r>
      <w:r w:rsidRPr="00556DC0">
        <w:rPr>
          <w:color w:val="111111"/>
          <w:sz w:val="36"/>
          <w:szCs w:val="36"/>
        </w:rPr>
        <w:t> должны быть резко контрастные. Располагать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предметы необходимо так</w:t>
      </w:r>
      <w:r w:rsidRPr="00556DC0">
        <w:rPr>
          <w:color w:val="111111"/>
          <w:sz w:val="36"/>
          <w:szCs w:val="36"/>
        </w:rPr>
        <w:t>, чтобы изучаемая протяженность была хорошо видна.</w:t>
      </w:r>
    </w:p>
    <w:p w:rsidR="00556DC0" w:rsidRPr="00556DC0" w:rsidRDefault="00556DC0" w:rsidP="00556DC0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proofErr w:type="gramStart"/>
      <w:r w:rsidRPr="00556DC0">
        <w:rPr>
          <w:color w:val="111111"/>
          <w:sz w:val="36"/>
          <w:szCs w:val="36"/>
        </w:rPr>
        <w:t>В непосредственной обстановке, на кухне, вы можете, ребенка, познакомить с объемом (вместимостью сосудов, сравнив по вместимости разные кастрюли и чашки.</w:t>
      </w:r>
      <w:proofErr w:type="gramEnd"/>
    </w:p>
    <w:p w:rsidR="00556DC0" w:rsidRPr="00556DC0" w:rsidRDefault="00556DC0" w:rsidP="00556DC0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56DC0">
        <w:rPr>
          <w:color w:val="111111"/>
          <w:sz w:val="36"/>
          <w:szCs w:val="36"/>
        </w:rPr>
        <w:t>Для закрепления понятия о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величине</w:t>
      </w:r>
      <w:r w:rsidRPr="00556DC0">
        <w:rPr>
          <w:color w:val="111111"/>
          <w:sz w:val="36"/>
          <w:szCs w:val="36"/>
        </w:rPr>
        <w:t> поиграйте с детьми в следующие </w:t>
      </w:r>
      <w:r w:rsidRPr="00556DC0">
        <w:rPr>
          <w:color w:val="111111"/>
          <w:sz w:val="36"/>
          <w:szCs w:val="36"/>
          <w:u w:val="single"/>
          <w:bdr w:val="none" w:sz="0" w:space="0" w:color="auto" w:frame="1"/>
        </w:rPr>
        <w:t>игры</w:t>
      </w:r>
      <w:r w:rsidRPr="00556DC0">
        <w:rPr>
          <w:color w:val="111111"/>
          <w:sz w:val="36"/>
          <w:szCs w:val="36"/>
        </w:rPr>
        <w:t>:</w:t>
      </w:r>
    </w:p>
    <w:p w:rsidR="00556DC0" w:rsidRPr="00556DC0" w:rsidRDefault="00556DC0" w:rsidP="00556DC0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56DC0">
        <w:rPr>
          <w:color w:val="111111"/>
          <w:sz w:val="36"/>
          <w:szCs w:val="36"/>
        </w:rPr>
        <w:lastRenderedPageBreak/>
        <w:t>1."Кто скорее свернет ленту"</w:t>
      </w:r>
    </w:p>
    <w:p w:rsidR="00556DC0" w:rsidRPr="00556DC0" w:rsidRDefault="00556DC0" w:rsidP="00556DC0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56DC0">
        <w:rPr>
          <w:color w:val="111111"/>
          <w:sz w:val="36"/>
          <w:szCs w:val="36"/>
          <w:u w:val="single"/>
          <w:bdr w:val="none" w:sz="0" w:space="0" w:color="auto" w:frame="1"/>
        </w:rPr>
        <w:t>Цель</w:t>
      </w:r>
      <w:r w:rsidRPr="00556DC0">
        <w:rPr>
          <w:color w:val="111111"/>
          <w:sz w:val="36"/>
          <w:szCs w:val="36"/>
        </w:rPr>
        <w:t>: продолжать формировать отношение к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величине</w:t>
      </w:r>
      <w:r w:rsidRPr="00556DC0">
        <w:rPr>
          <w:color w:val="111111"/>
          <w:sz w:val="36"/>
          <w:szCs w:val="36"/>
        </w:rPr>
        <w:t> как к значимому признаку, обратить внимание на длину, знакомить со словами "длинный", "короткий".</w:t>
      </w:r>
    </w:p>
    <w:p w:rsidR="00556DC0" w:rsidRPr="00556DC0" w:rsidRDefault="00556DC0" w:rsidP="00556DC0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56DC0">
        <w:rPr>
          <w:color w:val="111111"/>
          <w:sz w:val="36"/>
          <w:szCs w:val="36"/>
          <w:u w:val="single"/>
          <w:bdr w:val="none" w:sz="0" w:space="0" w:color="auto" w:frame="1"/>
        </w:rPr>
        <w:t>Ход игры</w:t>
      </w:r>
      <w:r w:rsidRPr="00556DC0">
        <w:rPr>
          <w:color w:val="111111"/>
          <w:sz w:val="36"/>
          <w:szCs w:val="36"/>
        </w:rPr>
        <w:t>: "Кто скорее свернет ленту". Возьмите длинную и короткую ленту, начните соревноваться, кто первый свернет ленту. Естественно, побеждает тот, у кого лента короче. После этого разложите ленты на столе так, чтобы разница их была хорошо видна, но ничего не говорите. Затем поменяйтесь с ребенком лентами, после этого разложите ленты опять на стол, и </w:t>
      </w:r>
      <w:r w:rsidRPr="00556DC0">
        <w:rPr>
          <w:rStyle w:val="a4"/>
          <w:color w:val="111111"/>
          <w:sz w:val="36"/>
          <w:szCs w:val="36"/>
          <w:bdr w:val="none" w:sz="0" w:space="0" w:color="auto" w:frame="1"/>
        </w:rPr>
        <w:t>предложите</w:t>
      </w:r>
      <w:r w:rsidRPr="00556DC0">
        <w:rPr>
          <w:color w:val="111111"/>
          <w:sz w:val="36"/>
          <w:szCs w:val="36"/>
        </w:rPr>
        <w:t> ребенку самому выбрать ленту. Спросите, почему он хочет эту ленту. После ответа ребенка, назовите </w:t>
      </w:r>
      <w:r w:rsidRPr="00556DC0">
        <w:rPr>
          <w:color w:val="111111"/>
          <w:sz w:val="36"/>
          <w:szCs w:val="36"/>
          <w:u w:val="single"/>
          <w:bdr w:val="none" w:sz="0" w:space="0" w:color="auto" w:frame="1"/>
        </w:rPr>
        <w:t>ленты</w:t>
      </w:r>
      <w:r w:rsidRPr="00556DC0">
        <w:rPr>
          <w:color w:val="111111"/>
          <w:sz w:val="36"/>
          <w:szCs w:val="36"/>
        </w:rPr>
        <w:t>: "короткая", «длинная", "Короткая лента свертывается быстро, а длинная медленно".</w:t>
      </w:r>
    </w:p>
    <w:p w:rsidR="00556DC0" w:rsidRPr="00556DC0" w:rsidRDefault="00556DC0" w:rsidP="00556DC0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56DC0">
        <w:rPr>
          <w:color w:val="111111"/>
          <w:sz w:val="36"/>
          <w:szCs w:val="36"/>
        </w:rPr>
        <w:t>2.</w:t>
      </w:r>
      <w:r w:rsidRPr="00556DC0">
        <w:rPr>
          <w:i/>
          <w:iCs/>
          <w:color w:val="111111"/>
          <w:sz w:val="36"/>
          <w:szCs w:val="36"/>
          <w:bdr w:val="none" w:sz="0" w:space="0" w:color="auto" w:frame="1"/>
        </w:rPr>
        <w:t>«Сломанная лесенка»</w:t>
      </w:r>
    </w:p>
    <w:p w:rsidR="00556DC0" w:rsidRPr="00556DC0" w:rsidRDefault="00556DC0" w:rsidP="00556DC0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56DC0">
        <w:rPr>
          <w:color w:val="111111"/>
          <w:sz w:val="36"/>
          <w:szCs w:val="36"/>
        </w:rPr>
        <w:t>3. </w:t>
      </w:r>
      <w:r w:rsidRPr="00556DC0">
        <w:rPr>
          <w:i/>
          <w:iCs/>
          <w:color w:val="111111"/>
          <w:sz w:val="36"/>
          <w:szCs w:val="36"/>
          <w:bdr w:val="none" w:sz="0" w:space="0" w:color="auto" w:frame="1"/>
        </w:rPr>
        <w:t>«Кто скорее соберет?.»</w:t>
      </w:r>
    </w:p>
    <w:p w:rsidR="00556DC0" w:rsidRPr="00556DC0" w:rsidRDefault="00556DC0" w:rsidP="00556DC0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56DC0">
        <w:rPr>
          <w:color w:val="111111"/>
          <w:sz w:val="36"/>
          <w:szCs w:val="36"/>
        </w:rPr>
        <w:t>4.</w:t>
      </w:r>
      <w:r w:rsidRPr="00556DC0">
        <w:rPr>
          <w:i/>
          <w:iCs/>
          <w:color w:val="111111"/>
          <w:sz w:val="36"/>
          <w:szCs w:val="36"/>
          <w:bdr w:val="none" w:sz="0" w:space="0" w:color="auto" w:frame="1"/>
        </w:rPr>
        <w:t>«Какая игрушка спрятана?»</w:t>
      </w:r>
    </w:p>
    <w:p w:rsidR="00556DC0" w:rsidRPr="00556DC0" w:rsidRDefault="00556DC0" w:rsidP="00556DC0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56DC0">
        <w:rPr>
          <w:color w:val="111111"/>
          <w:sz w:val="36"/>
          <w:szCs w:val="36"/>
        </w:rPr>
        <w:t>5.</w:t>
      </w:r>
      <w:r w:rsidRPr="00556DC0">
        <w:rPr>
          <w:i/>
          <w:iCs/>
          <w:color w:val="111111"/>
          <w:sz w:val="36"/>
          <w:szCs w:val="36"/>
          <w:bdr w:val="none" w:sz="0" w:space="0" w:color="auto" w:frame="1"/>
        </w:rPr>
        <w:t>«Матрешки»</w:t>
      </w:r>
    </w:p>
    <w:p w:rsidR="00556DC0" w:rsidRPr="00556DC0" w:rsidRDefault="00556DC0" w:rsidP="00556DC0">
      <w:pPr>
        <w:pStyle w:val="a3"/>
        <w:spacing w:before="0" w:beforeAutospacing="0" w:after="0" w:afterAutospacing="0"/>
        <w:rPr>
          <w:color w:val="111111"/>
          <w:sz w:val="36"/>
          <w:szCs w:val="36"/>
        </w:rPr>
      </w:pPr>
      <w:r w:rsidRPr="00556DC0">
        <w:rPr>
          <w:color w:val="111111"/>
          <w:sz w:val="36"/>
          <w:szCs w:val="36"/>
        </w:rPr>
        <w:t>6. </w:t>
      </w:r>
      <w:r w:rsidRPr="00556DC0">
        <w:rPr>
          <w:i/>
          <w:iCs/>
          <w:color w:val="111111"/>
          <w:sz w:val="36"/>
          <w:szCs w:val="36"/>
          <w:bdr w:val="none" w:sz="0" w:space="0" w:color="auto" w:frame="1"/>
        </w:rPr>
        <w:t>«Три медведя»</w:t>
      </w:r>
      <w:r w:rsidRPr="00556DC0">
        <w:rPr>
          <w:color w:val="111111"/>
          <w:sz w:val="36"/>
          <w:szCs w:val="36"/>
        </w:rPr>
        <w:t>.</w:t>
      </w:r>
    </w:p>
    <w:p w:rsidR="00C20282" w:rsidRPr="002C42BD" w:rsidRDefault="00C20282" w:rsidP="002C42B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20282" w:rsidRPr="002C42BD" w:rsidSect="00C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6261"/>
    <w:rsid w:val="00246261"/>
    <w:rsid w:val="002C42BD"/>
    <w:rsid w:val="00537286"/>
    <w:rsid w:val="00556DC0"/>
    <w:rsid w:val="00C2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2"/>
  </w:style>
  <w:style w:type="paragraph" w:styleId="1">
    <w:name w:val="heading 1"/>
    <w:basedOn w:val="a"/>
    <w:link w:val="10"/>
    <w:uiPriority w:val="9"/>
    <w:qFormat/>
    <w:rsid w:val="0024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>Home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2017-09-20T05:04:00Z</dcterms:created>
  <dcterms:modified xsi:type="dcterms:W3CDTF">2017-09-20T05:04:00Z</dcterms:modified>
</cp:coreProperties>
</file>